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72" w:lineRule="auto"/>
        <w:ind w:right="139"/>
        <w:jc w:val="right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Allegato E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2986850</wp:posOffset>
                </wp:positionH>
                <wp:positionV relativeFrom="paragraph">
                  <wp:posOffset>259282</wp:posOffset>
                </wp:positionV>
                <wp:extent cx="2956560" cy="148590"/>
                <wp:effectExtent b="0" l="0" r="0" t="0"/>
                <wp:wrapTopAndBottom distB="0" distT="0"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872483" y="3710468"/>
                          <a:ext cx="2947035" cy="139065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04.0000057220459"/>
                              <w:ind w:left="0" w:right="-15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DICHIARAZIONE ASSENZA DOPPIO FINANZIAMENTO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2986850</wp:posOffset>
                </wp:positionH>
                <wp:positionV relativeFrom="paragraph">
                  <wp:posOffset>259282</wp:posOffset>
                </wp:positionV>
                <wp:extent cx="2956560" cy="148590"/>
                <wp:effectExtent b="0" l="0" r="0" t="0"/>
                <wp:wrapTopAndBottom distB="0" distT="0"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6560" cy="1485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rPr/>
      </w:pPr>
      <w:r w:rsidDel="00000000" w:rsidR="00000000" w:rsidRPr="00000000">
        <w:rPr>
          <w:rtl w:val="0"/>
        </w:rPr>
        <w:t xml:space="preserve">DICHIARAZIONE SOSTITUTIVA DELL’ATTO DI NOTORIETÀ</w:t>
      </w:r>
    </w:p>
    <w:p w:rsidR="00000000" w:rsidDel="00000000" w:rsidP="00000000" w:rsidRDefault="00000000" w:rsidRPr="00000000" w14:paraId="00000007">
      <w:pPr>
        <w:spacing w:before="42" w:lineRule="auto"/>
        <w:ind w:left="1" w:right="68" w:firstLine="0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(ai sensi dell’art. 47 del D.P.R. 28 dicembre 2000, n. 445)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665"/>
          <w:tab w:val="left" w:leader="none" w:pos="5546"/>
          <w:tab w:val="left" w:leader="none" w:pos="7011"/>
          <w:tab w:val="left" w:leader="none" w:pos="7667"/>
          <w:tab w:val="left" w:leader="none" w:pos="8071"/>
        </w:tabs>
        <w:spacing w:after="0" w:before="0" w:line="276" w:lineRule="auto"/>
        <w:ind w:left="73" w:right="143" w:firstLine="2.0000000000000018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Il sottoscritto Cognome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Nome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in qualità di legale rappresentante dell’Ente (o suo delegato)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ab/>
        <w:tab/>
        <w:tab/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domiciliato per la propria carica alla Via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Tel.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Email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535"/>
        </w:tabs>
        <w:spacing w:after="0" w:before="0" w:line="240" w:lineRule="auto"/>
        <w:ind w:left="73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CF/P.I - Codice fiscale / Partita IVA dell’Ente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titolare del CEAS denominato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98"/>
          <w:tab w:val="left" w:leader="none" w:pos="1718"/>
          <w:tab w:val="left" w:leader="none" w:pos="6067"/>
          <w:tab w:val="left" w:leader="none" w:pos="8497"/>
        </w:tabs>
        <w:spacing w:after="0" w:before="41" w:line="278.00000000000006" w:lineRule="auto"/>
        <w:ind w:left="73" w:right="143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 sede legale nel Comune di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Provincia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alla Via, n.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accreditato definitivamente al Sistema INFEAS della Regione Puglia,</w:t>
      </w:r>
    </w:p>
    <w:p w:rsidR="00000000" w:rsidDel="00000000" w:rsidP="00000000" w:rsidRDefault="00000000" w:rsidRPr="00000000" w14:paraId="0000000D">
      <w:pPr>
        <w:pStyle w:val="Heading1"/>
        <w:spacing w:before="198" w:lineRule="auto"/>
        <w:ind w:left="5" w:firstLine="0"/>
        <w:rPr/>
      </w:pPr>
      <w:r w:rsidDel="00000000" w:rsidR="00000000" w:rsidRPr="00000000">
        <w:rPr>
          <w:rtl w:val="0"/>
        </w:rPr>
        <w:t xml:space="preserve">DICHIARA SOTTO LA PROPRIA RESPONSABILITÀ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8" w:line="276" w:lineRule="auto"/>
        <w:ind w:left="73" w:right="138" w:firstLine="2.0000000000000018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ai sensi e per gli effetti degli artt. 46 e 47 del D.P.R. n. 445/2000 e consapevole delle sanzioni penali previste dall’art. 76 del medesimo decreto in caso di dichiarazioni mendaci, falsità negli atti e uso di atti falsi, quanto segue: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96"/>
          <w:tab w:val="left" w:leader="none" w:pos="6113"/>
        </w:tabs>
        <w:spacing w:after="0" w:before="199" w:line="276" w:lineRule="auto"/>
        <w:ind w:left="796" w:right="138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che il progetto denominato“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”, presentato in risposta all’“Avviso pubblico suppletivo rivolto agli Enti pubblici titolari di un Centro di Educazione all’Ambiente e allo Sviluppo Sostenibile (CEAS) accreditato alla Rete INFEAS Regionale, finalizzato alla definizione di progettualità orientate alla realizzazione di interventi di informazione e sensibilizzazione sui temi ambientali e di Sviluppo Sostenibile, attraverso un approccio integrato di Cittadinanza Globale.”, non è, né è stato, oggetto di altro finanziamento o cofinanziamento pubblico, regionale, nazionale, comunitario o di altra natura;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96"/>
        </w:tabs>
        <w:spacing w:after="0" w:before="1" w:line="276" w:lineRule="auto"/>
        <w:ind w:left="796" w:right="137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che per il medesimo progetto non sono state presentate altre richieste di contributo a carico di fondi o programmi pubblici, né a valere su strumenti dell’Unione Europea, né su risorse statali o regionali;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96"/>
        </w:tabs>
        <w:spacing w:after="0" w:before="0" w:line="276" w:lineRule="auto"/>
        <w:ind w:left="796" w:right="142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che l’Ente è consapevole del divieto di doppio finanziamento sancito dall’art. 63 del Regolamento (UE) 2021/1060, secondo cui la stessa voce di spesa non può beneficiare di sostegno da più fondi o programmi pubblici, anche di diversa natura;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96"/>
        </w:tabs>
        <w:spacing w:after="0" w:before="0" w:line="276" w:lineRule="auto"/>
        <w:ind w:left="796" w:right="14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che, qualora in futuro venisse richiesto o concesso altro contributo pubblico riferito, anche parzialmente, alle medesime attività o spese oggetto del presente progetto, l’Ente si impegna a darne immediata comunicazione alla Regione Puglia – Dipartimento Ambiente, Paesaggio e Qualità Urbana, ai fini delle opportune verifiche e determinazioni.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34" w:right="140" w:firstLine="967.0000000000005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Firma del legale rappresentante dell’Ente titolare del CEAS (o suo delegato)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2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3645662</wp:posOffset>
                </wp:positionH>
                <wp:positionV relativeFrom="paragraph">
                  <wp:posOffset>317589</wp:posOffset>
                </wp:positionV>
                <wp:extent cx="1270" cy="12700"/>
                <wp:effectExtent b="0" l="0" r="0" t="0"/>
                <wp:wrapTopAndBottom distB="0" distT="0"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4198238" y="3779365"/>
                          <a:ext cx="2295525" cy="1270"/>
                        </a:xfrm>
                        <a:custGeom>
                          <a:rect b="b" l="l" r="r" t="t"/>
                          <a:pathLst>
                            <a:path extrusionOk="0" h="120000" w="2295525">
                              <a:moveTo>
                                <a:pt x="0" y="0"/>
                              </a:moveTo>
                              <a:lnTo>
                                <a:pt x="2294931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3645662</wp:posOffset>
                </wp:positionH>
                <wp:positionV relativeFrom="paragraph">
                  <wp:posOffset>317589</wp:posOffset>
                </wp:positionV>
                <wp:extent cx="1270" cy="12700"/>
                <wp:effectExtent b="0" l="0" r="0" t="0"/>
                <wp:wrapTopAndBottom distB="0" distT="0"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pgSz w:h="16840" w:w="11910" w:orient="portrait"/>
      <w:pgMar w:bottom="280" w:top="1320" w:left="1417" w:right="99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⮚"/>
      <w:lvlJc w:val="left"/>
      <w:pPr>
        <w:ind w:left="796" w:hanging="360.00000000000006"/>
      </w:pPr>
      <w:rPr>
        <w:rFonts w:ascii="Noto Sans Symbols" w:cs="Noto Sans Symbols" w:eastAsia="Noto Sans Symbols" w:hAnsi="Noto Sans Symbols"/>
        <w:b w:val="0"/>
        <w:bCs w:val="0"/>
        <w:i w:val="0"/>
        <w:iCs w:val="0"/>
        <w:sz w:val="22"/>
        <w:szCs w:val="22"/>
      </w:rPr>
    </w:lvl>
    <w:lvl w:ilvl="1">
      <w:start w:val="0"/>
      <w:numFmt w:val="bullet"/>
      <w:lvlText w:val="•"/>
      <w:lvlJc w:val="left"/>
      <w:pPr>
        <w:ind w:left="1669" w:hanging="360"/>
      </w:pPr>
      <w:rPr/>
    </w:lvl>
    <w:lvl w:ilvl="2">
      <w:start w:val="0"/>
      <w:numFmt w:val="bullet"/>
      <w:lvlText w:val="•"/>
      <w:lvlJc w:val="left"/>
      <w:pPr>
        <w:ind w:left="2539" w:hanging="360"/>
      </w:pPr>
      <w:rPr/>
    </w:lvl>
    <w:lvl w:ilvl="3">
      <w:start w:val="0"/>
      <w:numFmt w:val="bullet"/>
      <w:lvlText w:val="•"/>
      <w:lvlJc w:val="left"/>
      <w:pPr>
        <w:ind w:left="3409" w:hanging="360"/>
      </w:pPr>
      <w:rPr/>
    </w:lvl>
    <w:lvl w:ilvl="4">
      <w:start w:val="0"/>
      <w:numFmt w:val="bullet"/>
      <w:lvlText w:val="•"/>
      <w:lvlJc w:val="left"/>
      <w:pPr>
        <w:ind w:left="4278" w:hanging="360"/>
      </w:pPr>
      <w:rPr/>
    </w:lvl>
    <w:lvl w:ilvl="5">
      <w:start w:val="0"/>
      <w:numFmt w:val="bullet"/>
      <w:lvlText w:val="•"/>
      <w:lvlJc w:val="left"/>
      <w:pPr>
        <w:ind w:left="5148" w:hanging="360"/>
      </w:pPr>
      <w:rPr/>
    </w:lvl>
    <w:lvl w:ilvl="6">
      <w:start w:val="0"/>
      <w:numFmt w:val="bullet"/>
      <w:lvlText w:val="•"/>
      <w:lvlJc w:val="left"/>
      <w:pPr>
        <w:ind w:left="6018" w:hanging="360"/>
      </w:pPr>
      <w:rPr/>
    </w:lvl>
    <w:lvl w:ilvl="7">
      <w:start w:val="0"/>
      <w:numFmt w:val="bullet"/>
      <w:lvlText w:val="•"/>
      <w:lvlJc w:val="left"/>
      <w:pPr>
        <w:ind w:left="6888" w:hanging="360"/>
      </w:pPr>
      <w:rPr/>
    </w:lvl>
    <w:lvl w:ilvl="8">
      <w:start w:val="0"/>
      <w:numFmt w:val="bullet"/>
      <w:lvlText w:val="•"/>
      <w:lvlJc w:val="left"/>
      <w:pPr>
        <w:ind w:left="7757" w:hanging="36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ind w:right="68"/>
      <w:jc w:val="center"/>
    </w:pPr>
    <w:rPr>
      <w:b w:val="1"/>
      <w:bCs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orpotesto">
    <w:name w:val="Body Text"/>
    <w:basedOn w:val="Normale"/>
    <w:uiPriority w:val="1"/>
    <w:qFormat w:val="1"/>
  </w:style>
  <w:style w:type="paragraph" w:styleId="Paragrafoelenco">
    <w:name w:val="List Paragraph"/>
    <w:basedOn w:val="Normale"/>
    <w:uiPriority w:val="1"/>
    <w:qFormat w:val="1"/>
    <w:pPr>
      <w:ind w:left="796" w:right="137" w:hanging="360"/>
      <w:jc w:val="both"/>
    </w:pPr>
  </w:style>
  <w:style w:type="paragraph" w:styleId="TableParagraph" w:customStyle="1">
    <w:name w:val="Table Paragraph"/>
    <w:basedOn w:val="Normale"/>
    <w:uiPriority w:val="1"/>
    <w:qFormat w:val="1"/>
  </w:style>
  <w:style w:type="paragraph" w:styleId="Revisione">
    <w:name w:val="Revision"/>
    <w:hidden w:val="1"/>
    <w:uiPriority w:val="99"/>
    <w:semiHidden w:val="1"/>
    <w:rsid w:val="007F4BB1"/>
    <w:pPr>
      <w:widowControl w:val="1"/>
      <w:autoSpaceDE w:val="1"/>
      <w:autoSpaceDN w:val="1"/>
    </w:pPr>
    <w:rPr>
      <w:rFonts w:ascii="Calibri" w:cs="Calibri" w:eastAsia="Calibri" w:hAnsi="Calibri"/>
      <w:lang w:val="it-I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HknclkuOW6QpQY9zDWwjvnSkAA==">CgMxLjA4AGpXCjVzdWdnZXN0SWRJbXBvcnQ0MmI2M2ZjNy0wNWUxLTRkNjItYTIwYy0yOGMxMmYyZGMyNmRfMhIeRGUgUm9iZXJ0aXMgQ2xhdWRpYSBFbGlzYWJldHRhakoKNXN1Z2dlc3RJZEltcG9ydDQyYjYzZmM3LTA1ZTEtNGQ2Mi1hMjBjLTI4YzEyZjJkYzI2ZF8zEhFGcmFuY2VzY2EgTWljY29saWpXCjVzdWdnZXN0SWRJbXBvcnQ0MmI2M2ZjNy0wNWUxLTRkNjItYTIwYy0yOGMxMmYyZGMyNmRfMRIeRGUgUm9iZXJ0aXMgQ2xhdWRpYSBFbGlzYWJldHRhciExY0xIWlNkaHd1QThWbU9vYUxvVkNBSy0xeUtFSDhsa28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2026-03-09T11:14:00Z</dcterms:created>
  <dc:creator>Francesca Miccoli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2026-03-06T00:00:00Z</vt:filetime>
  </property>
  <property fmtid="{D5CDD505-2E9C-101B-9397-08002B2CF9AE}" pid="5" name="Producer">
    <vt:lpwstr>Microsoft® Office Word 2007</vt:lpwstr>
  </property>
</Properties>
</file>